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Senegal Vizesi: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Katılımcılarımızın Senegal vize başvurularını Panama Tur üzerinden gerçekleştirmeleri önerilmektedir.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r>
        <w:rPr>
          <w:rStyle w:val="Gl"/>
          <w:rFonts w:ascii="Verdana" w:eastAsia="Times New Roman" w:hAnsi="Verdana"/>
          <w:sz w:val="18"/>
          <w:szCs w:val="18"/>
        </w:rPr>
        <w:t>Pasaport:</w:t>
      </w:r>
      <w:r>
        <w:rPr>
          <w:rFonts w:ascii="Verdana" w:eastAsia="Times New Roman" w:hAnsi="Verdana"/>
          <w:sz w:val="18"/>
          <w:szCs w:val="18"/>
        </w:rPr>
        <w:t xml:space="preserve"> Senegal vizesi işlem başvurusunda kullanılacak pasaportun geçerlilik süresi, seyahat dönüş tarihinden sonra en az 6 ay daha olmalıdır. Ayrıca, pasaportun okunaklı bir fotokopisi (2. ve 3. sayfalar, pasaportun geçerlilik tarihlerini gösteren sayfaların fotokopisi) sunulması mecburidir.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r>
        <w:rPr>
          <w:rStyle w:val="Gl"/>
          <w:rFonts w:ascii="Verdana" w:eastAsia="Times New Roman" w:hAnsi="Verdana"/>
          <w:sz w:val="18"/>
          <w:szCs w:val="18"/>
        </w:rPr>
        <w:t xml:space="preserve">Vize Başvuru Formu: </w:t>
      </w:r>
      <w:r>
        <w:rPr>
          <w:rFonts w:ascii="Verdana" w:eastAsia="Times New Roman" w:hAnsi="Verdana"/>
          <w:sz w:val="18"/>
          <w:szCs w:val="18"/>
        </w:rPr>
        <w:t>Usulüne uygun şekilde doldurulmuş iki nüsha  başvuru formu (ilgili tarafından tarih ve imza atılmalıdır).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Style w:val="Gl"/>
          <w:rFonts w:ascii="Verdana" w:eastAsia="Times New Roman" w:hAnsi="Verdana"/>
          <w:sz w:val="18"/>
          <w:szCs w:val="18"/>
        </w:rPr>
        <w:t>Biometrik</w:t>
      </w:r>
      <w:proofErr w:type="spellEnd"/>
      <w:r>
        <w:rPr>
          <w:rStyle w:val="Gl"/>
          <w:rFonts w:ascii="Verdana" w:eastAsia="Times New Roman" w:hAnsi="Verdana"/>
          <w:sz w:val="18"/>
          <w:szCs w:val="18"/>
        </w:rPr>
        <w:t xml:space="preserve"> Fotoğraf: </w:t>
      </w:r>
      <w:r>
        <w:rPr>
          <w:rFonts w:ascii="Verdana" w:eastAsia="Times New Roman" w:hAnsi="Verdana"/>
          <w:sz w:val="18"/>
          <w:szCs w:val="18"/>
        </w:rPr>
        <w:t xml:space="preserve">2 adet </w:t>
      </w:r>
      <w:proofErr w:type="spellStart"/>
      <w:r>
        <w:rPr>
          <w:rFonts w:ascii="Verdana" w:eastAsia="Times New Roman" w:hAnsi="Verdana"/>
          <w:sz w:val="18"/>
          <w:szCs w:val="18"/>
        </w:rPr>
        <w:t>biometrik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fotoğraf. (Beyaz zeminde çekilmiş, rötuşsuz, 4cm x 5,5 cm ölçülerinde ve güncel)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r>
        <w:rPr>
          <w:rStyle w:val="Gl"/>
          <w:rFonts w:ascii="Verdana" w:eastAsia="Times New Roman" w:hAnsi="Verdana"/>
          <w:sz w:val="18"/>
          <w:szCs w:val="18"/>
        </w:rPr>
        <w:t>Vize Destek Yazısı:</w:t>
      </w:r>
      <w:r>
        <w:rPr>
          <w:rFonts w:ascii="Verdana" w:eastAsia="Times New Roman" w:hAnsi="Verdana"/>
          <w:sz w:val="18"/>
          <w:szCs w:val="18"/>
        </w:rPr>
        <w:t xml:space="preserve"> DEİK tarafından hazırlanacaktır. (Otel/uçak rezervasyon bilgi ve belgelerine ihtiyaç  bulunmamaktadır.)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r>
        <w:rPr>
          <w:rStyle w:val="Gl"/>
          <w:rFonts w:ascii="Verdana" w:eastAsia="Times New Roman" w:hAnsi="Verdana"/>
          <w:sz w:val="18"/>
          <w:szCs w:val="18"/>
        </w:rPr>
        <w:t>Ücret:</w:t>
      </w:r>
      <w:r>
        <w:rPr>
          <w:rFonts w:ascii="Verdana" w:eastAsia="Times New Roman" w:hAnsi="Verdana"/>
          <w:sz w:val="18"/>
          <w:szCs w:val="18"/>
        </w:rPr>
        <w:t xml:space="preserve"> Panama Tur temsilcilerinden Senegal vize ücretlerine ilişkin bilgiye ulaşabilirsiniz.</w:t>
      </w:r>
    </w:p>
    <w:p w:rsidR="0084110F" w:rsidRDefault="0084110F" w:rsidP="0084110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/>
          <w:sz w:val="18"/>
          <w:szCs w:val="18"/>
        </w:rPr>
      </w:pPr>
      <w:r>
        <w:rPr>
          <w:rStyle w:val="Gl"/>
          <w:rFonts w:ascii="Verdana" w:eastAsia="Times New Roman" w:hAnsi="Verdana"/>
          <w:sz w:val="18"/>
          <w:szCs w:val="18"/>
        </w:rPr>
        <w:t>Uluslararası Aşı Kartı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Panama Tur İletişim: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Mustafa Dönertaş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Vize  Departman Müdürü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GSM: 90 505 666 3193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 mail: </w:t>
      </w:r>
      <w:hyperlink r:id="rId5" w:history="1">
        <w:r>
          <w:rPr>
            <w:rStyle w:val="Kpr"/>
            <w:rFonts w:ascii="Verdana" w:hAnsi="Verdana"/>
            <w:sz w:val="18"/>
            <w:szCs w:val="18"/>
          </w:rPr>
          <w:t>mustafa@panamatur.com.tr</w:t>
        </w:r>
      </w:hyperlink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Uğur Mert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Genel  Müdür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Tel: 90 312 419 09 22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Gsm</w:t>
      </w:r>
      <w:proofErr w:type="spellEnd"/>
      <w:r>
        <w:rPr>
          <w:rFonts w:ascii="Verdana" w:hAnsi="Verdana"/>
          <w:sz w:val="18"/>
          <w:szCs w:val="18"/>
        </w:rPr>
        <w:t>: 90 544 332 21 55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84110F" w:rsidRDefault="0084110F" w:rsidP="0084110F">
      <w:pPr>
        <w:jc w:val="both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/>
          <w:sz w:val="18"/>
          <w:szCs w:val="18"/>
        </w:rPr>
        <w:t>Katılım Koşulları: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 xml:space="preserve">Başvuru formunun doldurulurken web tarayıcısı olarak Google </w:t>
      </w:r>
      <w:proofErr w:type="spellStart"/>
      <w:r>
        <w:rPr>
          <w:rFonts w:ascii="Verdana" w:hAnsi="Verdana"/>
          <w:sz w:val="18"/>
          <w:szCs w:val="18"/>
        </w:rPr>
        <w:t>Chrome</w:t>
      </w:r>
      <w:proofErr w:type="spellEnd"/>
      <w:r>
        <w:rPr>
          <w:rFonts w:ascii="Verdana" w:hAnsi="Verdana"/>
          <w:sz w:val="18"/>
          <w:szCs w:val="18"/>
        </w:rPr>
        <w:t xml:space="preserve"> kullanılması önemle rica olunur.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 xml:space="preserve">DEİK Paket Programı </w:t>
      </w:r>
      <w:r>
        <w:rPr>
          <w:rStyle w:val="Gl"/>
          <w:rFonts w:ascii="Verdana" w:hAnsi="Verdana"/>
          <w:sz w:val="18"/>
          <w:szCs w:val="18"/>
          <w:u w:val="single"/>
        </w:rPr>
        <w:t>ön avans bedeli</w:t>
      </w:r>
      <w:r>
        <w:rPr>
          <w:rFonts w:ascii="Verdana" w:hAnsi="Verdana"/>
          <w:sz w:val="18"/>
          <w:szCs w:val="18"/>
        </w:rPr>
        <w:t xml:space="preserve"> 1.500 Avro, Yerinden Katılım ücreti ise 200 </w:t>
      </w:r>
      <w:proofErr w:type="spellStart"/>
      <w:r>
        <w:rPr>
          <w:rFonts w:ascii="Verdana" w:hAnsi="Verdana"/>
          <w:sz w:val="18"/>
          <w:szCs w:val="18"/>
        </w:rPr>
        <w:t>Avro’dur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>
        <w:rPr>
          <w:rStyle w:val="Gl"/>
          <w:rFonts w:ascii="Verdana" w:hAnsi="Verdana"/>
          <w:sz w:val="18"/>
          <w:szCs w:val="18"/>
        </w:rPr>
        <w:t>Toplam ücret bilahare iletilecektir.</w:t>
      </w:r>
      <w:r>
        <w:rPr>
          <w:rFonts w:ascii="Verdana" w:hAnsi="Verdana"/>
          <w:sz w:val="18"/>
          <w:szCs w:val="18"/>
        </w:rPr>
        <w:t xml:space="preserve"> Paket programa </w:t>
      </w:r>
      <w:proofErr w:type="gramStart"/>
      <w:r>
        <w:rPr>
          <w:rFonts w:ascii="Verdana" w:hAnsi="Verdana"/>
          <w:sz w:val="18"/>
          <w:szCs w:val="18"/>
        </w:rPr>
        <w:t>dahil</w:t>
      </w:r>
      <w:proofErr w:type="gramEnd"/>
      <w:r>
        <w:rPr>
          <w:rFonts w:ascii="Verdana" w:hAnsi="Verdana"/>
          <w:sz w:val="18"/>
          <w:szCs w:val="18"/>
        </w:rPr>
        <w:t xml:space="preserve"> hizmetler: ekonomi sınıf İstanbul-Dakar, Dakar-İstanbul uçak bileti (Türkiye içi bağlantı uçuşları dahil değildir), konaklama, transferler, çalışma yemekleri, tercümanlık hizmetleri ve iş forumuna katılım. 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Business sınıf uçak bileti talebinde bulunan katılımcılarımızın ödemesi gereken ilave ücrete ilişkin bilgi münferit bildirilecektir.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 xml:space="preserve">Ödeme seçenekleri, formu doldurduktan sonra ekrana gelecektir. Ödeme hesaba havale veya </w:t>
      </w:r>
      <w:proofErr w:type="gramStart"/>
      <w:r>
        <w:rPr>
          <w:rFonts w:ascii="Verdana" w:hAnsi="Verdana"/>
          <w:sz w:val="18"/>
          <w:szCs w:val="18"/>
        </w:rPr>
        <w:t>online</w:t>
      </w:r>
      <w:proofErr w:type="gramEnd"/>
      <w:r>
        <w:rPr>
          <w:rFonts w:ascii="Verdana" w:hAnsi="Verdana"/>
          <w:sz w:val="18"/>
          <w:szCs w:val="18"/>
        </w:rPr>
        <w:t xml:space="preserve"> olarak kredi kartı ile yapılabilmektedir. Banka Bilgisi:</w:t>
      </w:r>
      <w:r>
        <w:rPr>
          <w:rFonts w:ascii="Verdana" w:hAnsi="Verdana"/>
          <w:sz w:val="18"/>
          <w:szCs w:val="18"/>
        </w:rPr>
        <w:br/>
      </w:r>
      <w:r>
        <w:rPr>
          <w:rStyle w:val="Gl"/>
          <w:rFonts w:ascii="Verdana" w:hAnsi="Verdana"/>
          <w:sz w:val="18"/>
          <w:szCs w:val="18"/>
        </w:rPr>
        <w:t>Banka Adı:</w:t>
      </w:r>
      <w:r>
        <w:rPr>
          <w:rFonts w:ascii="Verdana" w:hAnsi="Verdana"/>
          <w:sz w:val="18"/>
          <w:szCs w:val="18"/>
        </w:rPr>
        <w:t xml:space="preserve"> TÜRKİYE İŞ BANKASI GALATASARAY- BEYOĞLU ŞUBESİ (1011) </w:t>
      </w:r>
      <w:r>
        <w:rPr>
          <w:rFonts w:ascii="Verdana" w:hAnsi="Verdana"/>
          <w:sz w:val="18"/>
          <w:szCs w:val="18"/>
        </w:rPr>
        <w:br/>
      </w:r>
      <w:r>
        <w:rPr>
          <w:rStyle w:val="Gl"/>
          <w:rFonts w:ascii="Verdana" w:hAnsi="Verdana"/>
          <w:sz w:val="18"/>
          <w:szCs w:val="18"/>
        </w:rPr>
        <w:t xml:space="preserve">Hesap Adı: </w:t>
      </w:r>
      <w:r>
        <w:rPr>
          <w:rFonts w:ascii="Verdana" w:hAnsi="Verdana"/>
          <w:sz w:val="18"/>
          <w:szCs w:val="18"/>
        </w:rPr>
        <w:t>DIŞ EKONOMİK İLİŞKİLER  KURULU / AFRİKA</w:t>
      </w:r>
      <w:r>
        <w:rPr>
          <w:rFonts w:ascii="Verdana" w:hAnsi="Verdana"/>
          <w:sz w:val="18"/>
          <w:szCs w:val="18"/>
        </w:rPr>
        <w:br/>
      </w:r>
      <w:r>
        <w:rPr>
          <w:rStyle w:val="Gl"/>
          <w:rFonts w:ascii="Verdana" w:hAnsi="Verdana"/>
          <w:sz w:val="18"/>
          <w:szCs w:val="18"/>
        </w:rPr>
        <w:t xml:space="preserve">Swift: </w:t>
      </w:r>
      <w:r>
        <w:rPr>
          <w:rFonts w:ascii="Verdana" w:hAnsi="Verdana"/>
          <w:sz w:val="18"/>
          <w:szCs w:val="18"/>
        </w:rPr>
        <w:t>ISBKTRISXXX</w:t>
      </w:r>
      <w:r>
        <w:rPr>
          <w:rFonts w:ascii="Verdana" w:hAnsi="Verdana"/>
          <w:sz w:val="18"/>
          <w:szCs w:val="18"/>
        </w:rPr>
        <w:br/>
      </w:r>
      <w:r>
        <w:rPr>
          <w:rStyle w:val="Gl"/>
          <w:rFonts w:ascii="Verdana" w:hAnsi="Verdana"/>
          <w:sz w:val="18"/>
          <w:szCs w:val="18"/>
        </w:rPr>
        <w:t xml:space="preserve">IBAN: </w:t>
      </w:r>
      <w:r>
        <w:rPr>
          <w:rFonts w:ascii="Verdana" w:hAnsi="Verdana"/>
          <w:sz w:val="18"/>
          <w:szCs w:val="18"/>
        </w:rPr>
        <w:t>TR10 0006 4000 0021 0113 3146 42 (AVRO)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sz w:val="14"/>
          <w:szCs w:val="14"/>
        </w:rPr>
        <w:t xml:space="preserve">    </w:t>
      </w:r>
      <w:r>
        <w:rPr>
          <w:rStyle w:val="Gl"/>
          <w:rFonts w:ascii="Verdana" w:hAnsi="Verdana"/>
          <w:sz w:val="18"/>
          <w:szCs w:val="18"/>
        </w:rPr>
        <w:t>Ödemeler için son tarih: 27 Kasım 2017, Pazartesi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Ödeme esnasında bilgiler eksiksiz girildiği takdirde, makbuzunuz tarafınıza gönderilecektir.</w:t>
      </w:r>
    </w:p>
    <w:p w:rsid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 xml:space="preserve">Havale yoluyla ödeme yapıldığı takdirde, ödeme </w:t>
      </w:r>
      <w:proofErr w:type="gramStart"/>
      <w:r>
        <w:rPr>
          <w:rFonts w:ascii="Verdana" w:hAnsi="Verdana"/>
          <w:sz w:val="18"/>
          <w:szCs w:val="18"/>
        </w:rPr>
        <w:t>dekontlarının</w:t>
      </w:r>
      <w:proofErr w:type="gramEnd"/>
      <w:r>
        <w:rPr>
          <w:rFonts w:ascii="Verdana" w:hAnsi="Verdana"/>
          <w:sz w:val="18"/>
          <w:szCs w:val="18"/>
        </w:rPr>
        <w:t xml:space="preserve"> DEİK’e (</w:t>
      </w:r>
      <w:hyperlink r:id="rId6" w:history="1">
        <w:r>
          <w:rPr>
            <w:rStyle w:val="Kpr"/>
            <w:rFonts w:ascii="Verdana" w:hAnsi="Verdana"/>
            <w:sz w:val="18"/>
            <w:szCs w:val="18"/>
          </w:rPr>
          <w:t>africa@deik.org.tr</w:t>
        </w:r>
      </w:hyperlink>
      <w:r>
        <w:rPr>
          <w:rFonts w:ascii="Verdana" w:hAnsi="Verdana"/>
          <w:sz w:val="18"/>
          <w:szCs w:val="18"/>
        </w:rPr>
        <w:t>) iletilmesi rica olunur. (Kredi kartı ile ödeme yapıldığında bu işleme gerek yoktur)</w:t>
      </w:r>
    </w:p>
    <w:p w:rsidR="004F50A0" w:rsidRPr="0084110F" w:rsidRDefault="0084110F" w:rsidP="0084110F">
      <w:pPr>
        <w:spacing w:before="100" w:beforeAutospacing="1" w:after="100" w:afterAutospacing="1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Katılımcıların, </w:t>
      </w:r>
      <w:r>
        <w:rPr>
          <w:rStyle w:val="Gl"/>
          <w:rFonts w:ascii="Verdana" w:hAnsi="Verdana"/>
          <w:sz w:val="18"/>
          <w:szCs w:val="18"/>
        </w:rPr>
        <w:t xml:space="preserve"> 27 Kasım 2017 </w:t>
      </w:r>
      <w:r>
        <w:rPr>
          <w:rFonts w:ascii="Verdana" w:hAnsi="Verdana"/>
          <w:sz w:val="18"/>
          <w:szCs w:val="18"/>
        </w:rPr>
        <w:t>tarihine kadar başvurularını iptal etmeleri durumunda, ön avans ödemelerinin iadesi mümkün olacaktır.</w:t>
      </w:r>
      <w:bookmarkStart w:id="0" w:name="_GoBack"/>
      <w:bookmarkEnd w:id="0"/>
    </w:p>
    <w:sectPr w:rsidR="004F50A0" w:rsidRPr="0084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2F13"/>
    <w:multiLevelType w:val="multilevel"/>
    <w:tmpl w:val="731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0F"/>
    <w:rsid w:val="004847A2"/>
    <w:rsid w:val="004C22AD"/>
    <w:rsid w:val="0084110F"/>
    <w:rsid w:val="00A27C85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A7A3-8DF8-45B5-91CE-D9CF2AF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0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110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4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ica@deik.org.tr" TargetMode="External"/><Relationship Id="rId5" Type="http://schemas.openxmlformats.org/officeDocument/2006/relationships/hyperlink" Target="mailto:mustafa@panamatu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Şahin</dc:creator>
  <cp:keywords/>
  <dc:description/>
  <cp:lastModifiedBy>Nilay Şahin</cp:lastModifiedBy>
  <cp:revision>1</cp:revision>
  <dcterms:created xsi:type="dcterms:W3CDTF">2017-11-23T16:19:00Z</dcterms:created>
  <dcterms:modified xsi:type="dcterms:W3CDTF">2017-11-23T16:19:00Z</dcterms:modified>
</cp:coreProperties>
</file>