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D – MÜRACAAT FORMU DOLDURMA KILAVUZU</w:t>
      </w: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YATIRIMCI BİLGİLERİ</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1. Adı / Unvanı:</w:t>
      </w:r>
      <w:r w:rsidRPr="00917196">
        <w:rPr>
          <w:rFonts w:ascii="Times New Roman" w:hAnsi="Times New Roman"/>
          <w:sz w:val="24"/>
          <w:szCs w:val="24"/>
        </w:rPr>
        <w:t xml:space="preserve"> İlgili sicil gazetelerinde kayıtlı olduğu şekilde yatırımcı adı ya da unvanı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2. Haberleşme adresi:</w:t>
      </w:r>
      <w:r w:rsidRPr="00917196">
        <w:rPr>
          <w:rFonts w:ascii="Times New Roman" w:hAnsi="Times New Roman"/>
          <w:sz w:val="24"/>
          <w:szCs w:val="24"/>
        </w:rPr>
        <w:t xml:space="preserve"> Yatırımcının güncel haberleşme adresi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3. Telefon / faks / e-posta / web adresi:</w:t>
      </w:r>
      <w:r w:rsidRPr="00917196">
        <w:rPr>
          <w:rFonts w:ascii="Times New Roman" w:hAnsi="Times New Roman"/>
          <w:sz w:val="24"/>
          <w:szCs w:val="24"/>
        </w:rPr>
        <w:t xml:space="preserve"> Yatırımcının güncel diğer iletişim bilgileri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4. Sermayesi:</w:t>
      </w:r>
      <w:r w:rsidRPr="00917196">
        <w:rPr>
          <w:rFonts w:ascii="Times New Roman" w:hAnsi="Times New Roman"/>
          <w:sz w:val="24"/>
          <w:szCs w:val="24"/>
        </w:rPr>
        <w:t xml:space="preserve"> Yatırımcının son sermaye yapısını gösterir ilgili sicil gazetesine göre sermaye ve ortakların bilgileri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5. Bağlı bulunduğu vergi dairesi / vergi kimlik numarası: </w:t>
      </w:r>
      <w:r w:rsidRPr="00917196">
        <w:rPr>
          <w:rFonts w:ascii="Times New Roman" w:hAnsi="Times New Roman"/>
          <w:sz w:val="24"/>
          <w:szCs w:val="24"/>
        </w:rPr>
        <w:t>Yatırımcının bağlı bulunduğu vergi dairesi ve numarası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6. SGK İş Yeri Sicil Numarası: </w:t>
      </w:r>
      <w:r w:rsidRPr="00917196">
        <w:rPr>
          <w:rFonts w:ascii="Times New Roman" w:hAnsi="Times New Roman"/>
          <w:sz w:val="24"/>
          <w:szCs w:val="24"/>
        </w:rPr>
        <w:t>Yatırımın yapılacağı yatırım yerine ilişkin SGK iş yeri sicil numarası yazılır. Komple yeni yatırımlarda bu alan boş bırakılır.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7. Projeden sorumlu şahısların iletişim bilgileri:</w:t>
      </w:r>
      <w:r w:rsidRPr="00917196">
        <w:rPr>
          <w:rFonts w:ascii="Times New Roman" w:hAnsi="Times New Roman"/>
          <w:sz w:val="24"/>
          <w:szCs w:val="24"/>
        </w:rPr>
        <w:t xml:space="preserve"> Proje değerlendirme aşamasında, projeye ilişkin teknik bilgi alınabilecek şahısların iletişim bilgileri yazılır.</w:t>
      </w: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YATIRIM İLE İLGİLİ BİLGİLER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8. Yatırım yerinin ili, ilçesi, adresi, organize sanayi bölgesinde olması halinde bölgenin adı, kiralık ise kiralama bilgileri: </w:t>
      </w:r>
      <w:r w:rsidRPr="00917196">
        <w:rPr>
          <w:rFonts w:ascii="Times New Roman" w:hAnsi="Times New Roman"/>
          <w:sz w:val="24"/>
          <w:szCs w:val="24"/>
        </w:rPr>
        <w:t>Yatırım yeri bilgileri yazılır. Yatırımın organize sanayi bölgesinde olması halinde ayrıca ilgili bölgeden yer tahsis yazısı aranır. Ayrıca, yatırımın yapılacağı arsa-arazi veya binanın kiralık ise kiralama bilgileri belirtilir.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9. Yatırımın cinsi:</w:t>
      </w:r>
      <w:r w:rsidRPr="00917196">
        <w:rPr>
          <w:rFonts w:ascii="Times New Roman" w:hAnsi="Times New Roman"/>
          <w:sz w:val="24"/>
          <w:szCs w:val="24"/>
        </w:rPr>
        <w:t xml:space="preserve"> Komple yeni yatırım, tevsi, modernizasyon, ürün çeşitlendirme ve </w:t>
      </w:r>
      <w:proofErr w:type="gramStart"/>
      <w:r w:rsidRPr="00917196">
        <w:rPr>
          <w:rFonts w:ascii="Times New Roman" w:hAnsi="Times New Roman"/>
          <w:sz w:val="24"/>
          <w:szCs w:val="24"/>
        </w:rPr>
        <w:t>entegrasyon</w:t>
      </w:r>
      <w:proofErr w:type="gramEnd"/>
      <w:r w:rsidRPr="00917196">
        <w:rPr>
          <w:rFonts w:ascii="Times New Roman" w:hAnsi="Times New Roman"/>
          <w:sz w:val="24"/>
          <w:szCs w:val="24"/>
        </w:rPr>
        <w:t xml:space="preserve"> cinslerinden uygun olanı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10. Yatırımın sektörü ve konusu:</w:t>
      </w:r>
      <w:r w:rsidRPr="00917196">
        <w:rPr>
          <w:rFonts w:ascii="Times New Roman" w:hAnsi="Times New Roman"/>
          <w:sz w:val="24"/>
          <w:szCs w:val="24"/>
        </w:rPr>
        <w:t xml:space="preserve"> Yatırımın ilgili sektörü ve kısaca konusu yazılır. Örneğin; İmalat – Otomotiv yan sanayi yatırımı, Hizmetler – Otel yatırımı, Enerji – </w:t>
      </w:r>
      <w:proofErr w:type="gramStart"/>
      <w:r w:rsidRPr="00917196">
        <w:rPr>
          <w:rFonts w:ascii="Times New Roman" w:hAnsi="Times New Roman"/>
          <w:sz w:val="24"/>
          <w:szCs w:val="24"/>
        </w:rPr>
        <w:t>Rüzgar</w:t>
      </w:r>
      <w:proofErr w:type="gramEnd"/>
      <w:r w:rsidRPr="00917196">
        <w:rPr>
          <w:rFonts w:ascii="Times New Roman" w:hAnsi="Times New Roman"/>
          <w:sz w:val="24"/>
          <w:szCs w:val="24"/>
        </w:rPr>
        <w:t xml:space="preserve"> enerjisinden elektrik enerjisi üretimi yatırımı vb.</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11. Yatırıma başlama tarihi: </w:t>
      </w:r>
      <w:r w:rsidRPr="00917196">
        <w:rPr>
          <w:rFonts w:ascii="Times New Roman" w:hAnsi="Times New Roman"/>
          <w:sz w:val="24"/>
          <w:szCs w:val="24"/>
        </w:rPr>
        <w:t>Müracaat tarihi esas alınarak ay ve yıl olarak yazılır. Örneğin; Şubat 2012, Haziran 2013 vb.</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12. Yatırımın bitiş tarihi: </w:t>
      </w:r>
      <w:r w:rsidRPr="00917196">
        <w:rPr>
          <w:rFonts w:ascii="Times New Roman" w:hAnsi="Times New Roman"/>
          <w:sz w:val="24"/>
          <w:szCs w:val="24"/>
        </w:rPr>
        <w:t xml:space="preserve">Yatırımın planlanan bitiş tarihi ay ve yıl olarak yazılır. </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13. Mevcut istihdam: </w:t>
      </w:r>
      <w:r w:rsidRPr="00917196">
        <w:rPr>
          <w:rFonts w:ascii="Times New Roman" w:hAnsi="Times New Roman"/>
          <w:sz w:val="24"/>
          <w:szCs w:val="24"/>
        </w:rPr>
        <w:t>Son altı aylık dönem ortalaması esas alınarak mevcut istihdam yazılır. Mevsimsel özellik taşıyan yatırımlarda ise bir önceki yıla ait mevsimsel ortalama esas alınarak mevcut istihdam yazılır. Komple yeni yatırımlarda bu alan boş bırakılır.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 xml:space="preserve">14. Öngörülen ilave istihdam: </w:t>
      </w:r>
      <w:r w:rsidRPr="00917196">
        <w:rPr>
          <w:rFonts w:ascii="Times New Roman" w:hAnsi="Times New Roman"/>
          <w:sz w:val="24"/>
          <w:szCs w:val="24"/>
        </w:rPr>
        <w:t xml:space="preserve">Yatırım neticesinde sağlanacak ilave istihdam yazılır. </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lastRenderedPageBreak/>
        <w:t xml:space="preserve">15. Projenin kapasitesi: </w:t>
      </w:r>
      <w:r w:rsidRPr="00917196">
        <w:rPr>
          <w:rFonts w:ascii="Times New Roman" w:hAnsi="Times New Roman"/>
          <w:sz w:val="24"/>
          <w:szCs w:val="24"/>
        </w:rPr>
        <w:t>Tek vardiyada tesiste üretilen ve ilave olarak üretilecek mal veya hizmet miktarları yazılır.</w:t>
      </w:r>
      <w:r w:rsidRPr="00917196">
        <w:rPr>
          <w:rFonts w:ascii="Times New Roman" w:hAnsi="Times New Roman"/>
          <w:b/>
          <w:sz w:val="24"/>
          <w:szCs w:val="24"/>
        </w:rPr>
        <w:t xml:space="preserve"> </w:t>
      </w:r>
      <w:r w:rsidRPr="00917196">
        <w:rPr>
          <w:rFonts w:ascii="Times New Roman" w:hAnsi="Times New Roman"/>
          <w:sz w:val="24"/>
          <w:szCs w:val="24"/>
        </w:rPr>
        <w:t>Mevcut üretimin olması durumunda kapasite raporundaki üretim kapasitesi yazılır.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16. Projenin kısa anlatımı:</w:t>
      </w:r>
      <w:r w:rsidRPr="00917196">
        <w:rPr>
          <w:rFonts w:ascii="Times New Roman" w:hAnsi="Times New Roman"/>
          <w:sz w:val="24"/>
          <w:szCs w:val="24"/>
        </w:rPr>
        <w:t xml:space="preserve"> Projenin gerekçesi, üretim teknolojisi, sektöre ilişkin genel bilgiler, üretilecek mal veya hizmete ilişkin piyasa bilgileri gibi bilgileri içerecek şekilde proje kısaca anlatılacaktır.</w:t>
      </w:r>
    </w:p>
    <w:p w:rsidR="00BC23E4" w:rsidRPr="00917196" w:rsidRDefault="00BC23E4" w:rsidP="00BC23E4">
      <w:pPr>
        <w:jc w:val="both"/>
        <w:rPr>
          <w:rFonts w:ascii="Times New Roman" w:hAnsi="Times New Roman"/>
          <w:sz w:val="24"/>
          <w:szCs w:val="24"/>
        </w:rPr>
      </w:pPr>
      <w:r w:rsidRPr="00917196">
        <w:rPr>
          <w:rFonts w:ascii="Times New Roman" w:hAnsi="Times New Roman"/>
          <w:b/>
          <w:sz w:val="24"/>
          <w:szCs w:val="24"/>
        </w:rPr>
        <w:t>17. Üretim akış şeması:</w:t>
      </w:r>
      <w:r w:rsidRPr="00917196">
        <w:rPr>
          <w:rFonts w:ascii="Times New Roman" w:hAnsi="Times New Roman"/>
          <w:sz w:val="24"/>
          <w:szCs w:val="24"/>
        </w:rPr>
        <w:t xml:space="preserve"> Üretim aşamaları akış şemasında gösterilerek yazılacaktır. Bu kısım, yatırım bilgi formuna ek olarak da hazırlanabilir. Her aşama için öngörülen istihdam akış şeması içerisinde ayrıca belirtilir. Ayrıca, makine ve teçhizat listelerinde yer alan makine ve </w:t>
      </w:r>
      <w:proofErr w:type="spellStart"/>
      <w:r w:rsidRPr="00917196">
        <w:rPr>
          <w:rFonts w:ascii="Times New Roman" w:hAnsi="Times New Roman"/>
          <w:sz w:val="24"/>
          <w:szCs w:val="24"/>
        </w:rPr>
        <w:t>teçhizatlara</w:t>
      </w:r>
      <w:proofErr w:type="spellEnd"/>
      <w:r w:rsidRPr="00917196">
        <w:rPr>
          <w:rFonts w:ascii="Times New Roman" w:hAnsi="Times New Roman"/>
          <w:sz w:val="24"/>
          <w:szCs w:val="24"/>
        </w:rPr>
        <w:t xml:space="preserve"> da üretim akış şeması içerisinde yer verilir.</w:t>
      </w:r>
    </w:p>
    <w:p w:rsidR="00BC23E4" w:rsidRPr="00917196" w:rsidRDefault="00BC23E4" w:rsidP="00BC23E4">
      <w:pPr>
        <w:rPr>
          <w:rFonts w:ascii="Times New Roman" w:hAnsi="Times New Roman"/>
          <w:sz w:val="24"/>
          <w:szCs w:val="24"/>
        </w:rPr>
      </w:pPr>
      <w:r w:rsidRPr="00917196">
        <w:rPr>
          <w:rFonts w:ascii="Times New Roman" w:hAnsi="Times New Roman"/>
          <w:b/>
          <w:sz w:val="24"/>
          <w:szCs w:val="24"/>
        </w:rPr>
        <w:t>18. Talep edilen destek unsurları:</w:t>
      </w:r>
      <w:r w:rsidRPr="00917196">
        <w:rPr>
          <w:rFonts w:ascii="Times New Roman" w:hAnsi="Times New Roman"/>
          <w:sz w:val="24"/>
          <w:szCs w:val="24"/>
        </w:rPr>
        <w:t xml:space="preserve"> Yatırımın bölgesi, sektörü ve büyüklüğü dikkate alınarak Kararda belirtilen destek unsurlarından talep edilenler işaretlenir.</w:t>
      </w: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TOPLAM SABİT YATIRIM TABLOSU</w:t>
      </w:r>
    </w:p>
    <w:p w:rsidR="00BC23E4" w:rsidRPr="00917196" w:rsidRDefault="00BC23E4" w:rsidP="00BC23E4">
      <w:pPr>
        <w:spacing w:line="240" w:lineRule="auto"/>
        <w:rPr>
          <w:rFonts w:ascii="Times New Roman" w:hAnsi="Times New Roman"/>
          <w:sz w:val="24"/>
          <w:szCs w:val="24"/>
        </w:rPr>
      </w:pPr>
      <w:r w:rsidRPr="00917196">
        <w:rPr>
          <w:rFonts w:ascii="Times New Roman" w:hAnsi="Times New Roman"/>
          <w:b/>
          <w:sz w:val="24"/>
          <w:szCs w:val="24"/>
        </w:rPr>
        <w:t>A) Arazi – Arsa:</w:t>
      </w:r>
      <w:r w:rsidRPr="00917196">
        <w:rPr>
          <w:rFonts w:ascii="Times New Roman" w:hAnsi="Times New Roman"/>
          <w:sz w:val="24"/>
          <w:szCs w:val="24"/>
        </w:rPr>
        <w:t xml:space="preserve"> Satın alınacak arsanın alan büyüklüğü (m</w:t>
      </w:r>
      <w:r w:rsidRPr="00917196">
        <w:rPr>
          <w:rFonts w:ascii="Times New Roman" w:hAnsi="Times New Roman"/>
          <w:sz w:val="24"/>
          <w:szCs w:val="24"/>
          <w:vertAlign w:val="superscript"/>
        </w:rPr>
        <w:t>2</w:t>
      </w:r>
      <w:r w:rsidRPr="00917196">
        <w:rPr>
          <w:rFonts w:ascii="Times New Roman" w:hAnsi="Times New Roman"/>
          <w:sz w:val="24"/>
          <w:szCs w:val="24"/>
        </w:rPr>
        <w:t>) ve birim fiyatı (TL/m</w:t>
      </w:r>
      <w:r w:rsidRPr="00917196">
        <w:rPr>
          <w:rFonts w:ascii="Times New Roman" w:hAnsi="Times New Roman"/>
          <w:sz w:val="24"/>
          <w:szCs w:val="24"/>
          <w:vertAlign w:val="superscript"/>
        </w:rPr>
        <w:t>2</w:t>
      </w:r>
      <w:r w:rsidRPr="00917196">
        <w:rPr>
          <w:rFonts w:ascii="Times New Roman" w:hAnsi="Times New Roman"/>
          <w:sz w:val="24"/>
          <w:szCs w:val="24"/>
        </w:rPr>
        <w:t>) belirtilerek toplam arsa tutarı hesaplanır.</w:t>
      </w:r>
    </w:p>
    <w:p w:rsidR="00BC23E4" w:rsidRPr="00917196" w:rsidRDefault="00BC23E4" w:rsidP="00BC23E4">
      <w:pPr>
        <w:spacing w:line="240" w:lineRule="auto"/>
        <w:jc w:val="both"/>
        <w:rPr>
          <w:rFonts w:ascii="Times New Roman" w:hAnsi="Times New Roman"/>
          <w:sz w:val="24"/>
          <w:szCs w:val="24"/>
        </w:rPr>
      </w:pPr>
      <w:r w:rsidRPr="00917196">
        <w:rPr>
          <w:rFonts w:ascii="Times New Roman" w:hAnsi="Times New Roman"/>
          <w:b/>
          <w:sz w:val="24"/>
          <w:szCs w:val="24"/>
        </w:rPr>
        <w:t>B) Bina-İnşaat:</w:t>
      </w:r>
      <w:r w:rsidRPr="00917196">
        <w:rPr>
          <w:rFonts w:ascii="Times New Roman" w:hAnsi="Times New Roman"/>
          <w:sz w:val="24"/>
          <w:szCs w:val="24"/>
        </w:rPr>
        <w:t xml:space="preserve"> Yapılacak ana mal/hizmet üretim binası ve tesisler, idari binalar ve diğer bina-inşaat harcama kalemi için m</w:t>
      </w:r>
      <w:r w:rsidRPr="00917196">
        <w:rPr>
          <w:rFonts w:ascii="Times New Roman" w:hAnsi="Times New Roman"/>
          <w:sz w:val="24"/>
          <w:szCs w:val="24"/>
          <w:vertAlign w:val="superscript"/>
        </w:rPr>
        <w:t>2</w:t>
      </w:r>
      <w:r w:rsidRPr="00917196">
        <w:rPr>
          <w:rFonts w:ascii="Times New Roman" w:hAnsi="Times New Roman"/>
          <w:sz w:val="24"/>
          <w:szCs w:val="24"/>
        </w:rPr>
        <w:t xml:space="preserve"> ve birim değerler de belirtilerek toplam bina-inşaat tutarı hesaplanır. </w:t>
      </w:r>
    </w:p>
    <w:p w:rsidR="00BC23E4" w:rsidRPr="00917196" w:rsidRDefault="00BC23E4" w:rsidP="00BC23E4">
      <w:pPr>
        <w:spacing w:line="240" w:lineRule="auto"/>
        <w:jc w:val="both"/>
        <w:rPr>
          <w:rFonts w:ascii="Times New Roman" w:hAnsi="Times New Roman"/>
          <w:sz w:val="24"/>
          <w:szCs w:val="24"/>
        </w:rPr>
      </w:pPr>
      <w:r w:rsidRPr="00917196">
        <w:rPr>
          <w:rFonts w:ascii="Times New Roman" w:hAnsi="Times New Roman"/>
          <w:b/>
          <w:sz w:val="24"/>
          <w:szCs w:val="24"/>
        </w:rPr>
        <w:t>C) Makine ve Teçhizat:</w:t>
      </w:r>
      <w:r w:rsidRPr="00917196">
        <w:rPr>
          <w:rFonts w:ascii="Times New Roman" w:hAnsi="Times New Roman"/>
          <w:sz w:val="24"/>
          <w:szCs w:val="24"/>
        </w:rPr>
        <w:t xml:space="preserve"> Üretimle ilgili ithal ve yerli makine-teçhizat tutarları, ithal makine ve teçhizat için FOB bedel ve yerli makine ve teçhizat için KDV’siz tutar dikkate alınarak hesaplanır. Ayrıca ithal ve yerli makine ve teçhizata ilişkin olarak örneğe uygun ikişer nüsha liste hazırlanır.</w:t>
      </w:r>
    </w:p>
    <w:p w:rsidR="00BC23E4" w:rsidRPr="00917196" w:rsidRDefault="00BC23E4" w:rsidP="00BC23E4">
      <w:pPr>
        <w:spacing w:after="0" w:line="240" w:lineRule="auto"/>
        <w:jc w:val="both"/>
        <w:rPr>
          <w:rFonts w:ascii="Times New Roman" w:hAnsi="Times New Roman"/>
          <w:sz w:val="24"/>
          <w:szCs w:val="24"/>
        </w:rPr>
      </w:pPr>
      <w:r w:rsidRPr="00917196">
        <w:rPr>
          <w:rFonts w:ascii="Times New Roman" w:hAnsi="Times New Roman"/>
          <w:b/>
          <w:sz w:val="24"/>
          <w:szCs w:val="24"/>
        </w:rPr>
        <w:t xml:space="preserve">D) Diğer Harcamalar: </w:t>
      </w:r>
      <w:r w:rsidRPr="00917196">
        <w:rPr>
          <w:rFonts w:ascii="Times New Roman" w:hAnsi="Times New Roman"/>
          <w:sz w:val="24"/>
          <w:szCs w:val="24"/>
        </w:rPr>
        <w:t>(Yatırım maliyetine intikal eden)</w:t>
      </w:r>
    </w:p>
    <w:p w:rsidR="00BC23E4" w:rsidRPr="00917196" w:rsidRDefault="00BC23E4" w:rsidP="00BC23E4">
      <w:pPr>
        <w:spacing w:after="0" w:line="240" w:lineRule="auto"/>
        <w:jc w:val="both"/>
        <w:rPr>
          <w:rFonts w:ascii="Times New Roman" w:hAnsi="Times New Roman"/>
          <w:sz w:val="24"/>
          <w:szCs w:val="24"/>
        </w:rPr>
      </w:pPr>
      <w:r w:rsidRPr="00917196">
        <w:rPr>
          <w:rFonts w:ascii="Times New Roman" w:hAnsi="Times New Roman"/>
          <w:sz w:val="24"/>
          <w:szCs w:val="24"/>
        </w:rPr>
        <w:t xml:space="preserve">-     </w:t>
      </w:r>
      <w:proofErr w:type="spellStart"/>
      <w:r w:rsidRPr="00917196">
        <w:rPr>
          <w:rFonts w:ascii="Times New Roman" w:hAnsi="Times New Roman"/>
          <w:sz w:val="24"/>
          <w:szCs w:val="24"/>
        </w:rPr>
        <w:t>Etüd</w:t>
      </w:r>
      <w:proofErr w:type="spellEnd"/>
      <w:r w:rsidRPr="00917196">
        <w:rPr>
          <w:rFonts w:ascii="Times New Roman" w:hAnsi="Times New Roman"/>
          <w:sz w:val="24"/>
          <w:szCs w:val="24"/>
        </w:rPr>
        <w:t xml:space="preserve"> ve proje giderleri, </w:t>
      </w:r>
    </w:p>
    <w:p w:rsidR="00BC23E4" w:rsidRPr="00917196" w:rsidRDefault="00BC23E4" w:rsidP="00BC23E4">
      <w:pPr>
        <w:numPr>
          <w:ilvl w:val="0"/>
          <w:numId w:val="1"/>
        </w:numPr>
        <w:tabs>
          <w:tab w:val="clear" w:pos="720"/>
          <w:tab w:val="num" w:pos="360"/>
        </w:tabs>
        <w:spacing w:after="0" w:line="240" w:lineRule="auto"/>
        <w:ind w:left="360"/>
        <w:jc w:val="both"/>
        <w:rPr>
          <w:rFonts w:ascii="Times New Roman" w:hAnsi="Times New Roman"/>
          <w:sz w:val="24"/>
          <w:szCs w:val="24"/>
        </w:rPr>
      </w:pPr>
      <w:r w:rsidRPr="00917196">
        <w:rPr>
          <w:rFonts w:ascii="Times New Roman" w:hAnsi="Times New Roman"/>
          <w:sz w:val="24"/>
          <w:szCs w:val="24"/>
        </w:rPr>
        <w:t>Yardımcı makine ve teçhizat giderlerine, mal ve hizmet üretimi ile doğrudan ilgisi bulunmayan makine ve teçhizat harcamaları,</w:t>
      </w:r>
    </w:p>
    <w:p w:rsidR="00BC23E4" w:rsidRPr="00917196" w:rsidRDefault="00BC23E4" w:rsidP="00BC23E4">
      <w:pPr>
        <w:numPr>
          <w:ilvl w:val="0"/>
          <w:numId w:val="1"/>
        </w:numPr>
        <w:tabs>
          <w:tab w:val="clear" w:pos="720"/>
          <w:tab w:val="num" w:pos="360"/>
        </w:tabs>
        <w:spacing w:after="0" w:line="240" w:lineRule="auto"/>
        <w:ind w:left="360"/>
        <w:jc w:val="both"/>
        <w:rPr>
          <w:rFonts w:ascii="Times New Roman" w:hAnsi="Times New Roman"/>
          <w:sz w:val="24"/>
          <w:szCs w:val="24"/>
        </w:rPr>
      </w:pPr>
      <w:r w:rsidRPr="00917196">
        <w:rPr>
          <w:rFonts w:ascii="Times New Roman" w:hAnsi="Times New Roman"/>
          <w:sz w:val="24"/>
          <w:szCs w:val="24"/>
        </w:rPr>
        <w:t>İthalat ve gümrükleme giderlerine, ithal makine ve teçhizatın temininde yapılan masraflar,</w:t>
      </w:r>
    </w:p>
    <w:p w:rsidR="00BC23E4" w:rsidRPr="00917196" w:rsidRDefault="00BC23E4" w:rsidP="00BC23E4">
      <w:pPr>
        <w:numPr>
          <w:ilvl w:val="0"/>
          <w:numId w:val="1"/>
        </w:numPr>
        <w:tabs>
          <w:tab w:val="clear" w:pos="720"/>
          <w:tab w:val="num" w:pos="360"/>
        </w:tabs>
        <w:spacing w:after="0" w:line="240" w:lineRule="auto"/>
        <w:ind w:left="360"/>
        <w:jc w:val="both"/>
        <w:rPr>
          <w:rFonts w:ascii="Times New Roman" w:hAnsi="Times New Roman"/>
          <w:sz w:val="24"/>
          <w:szCs w:val="24"/>
        </w:rPr>
      </w:pPr>
      <w:r w:rsidRPr="00917196">
        <w:rPr>
          <w:rFonts w:ascii="Times New Roman" w:hAnsi="Times New Roman"/>
          <w:sz w:val="24"/>
          <w:szCs w:val="24"/>
        </w:rPr>
        <w:t>Taşıma ve sigorta giderleri,</w:t>
      </w:r>
    </w:p>
    <w:p w:rsidR="00BC23E4" w:rsidRPr="00917196" w:rsidRDefault="00BC23E4" w:rsidP="00BC23E4">
      <w:pPr>
        <w:numPr>
          <w:ilvl w:val="0"/>
          <w:numId w:val="1"/>
        </w:numPr>
        <w:tabs>
          <w:tab w:val="clear" w:pos="720"/>
          <w:tab w:val="num" w:pos="360"/>
        </w:tabs>
        <w:spacing w:after="0" w:line="240" w:lineRule="auto"/>
        <w:ind w:left="360"/>
        <w:jc w:val="both"/>
        <w:rPr>
          <w:rFonts w:ascii="Times New Roman" w:hAnsi="Times New Roman"/>
          <w:sz w:val="24"/>
          <w:szCs w:val="24"/>
        </w:rPr>
      </w:pPr>
      <w:r w:rsidRPr="00917196">
        <w:rPr>
          <w:rFonts w:ascii="Times New Roman" w:hAnsi="Times New Roman"/>
          <w:sz w:val="24"/>
          <w:szCs w:val="24"/>
        </w:rPr>
        <w:t>Montaj giderlerine, ana fabrika ve yardımcı işletme tesislerinin montajları ile ilgili tüm masraflar,</w:t>
      </w:r>
    </w:p>
    <w:p w:rsidR="00BC23E4" w:rsidRPr="00917196" w:rsidRDefault="00BC23E4" w:rsidP="00BC23E4">
      <w:pPr>
        <w:numPr>
          <w:ilvl w:val="0"/>
          <w:numId w:val="1"/>
        </w:numPr>
        <w:tabs>
          <w:tab w:val="clear" w:pos="720"/>
          <w:tab w:val="num" w:pos="360"/>
        </w:tabs>
        <w:spacing w:after="0" w:line="240" w:lineRule="auto"/>
        <w:ind w:left="360"/>
        <w:jc w:val="both"/>
        <w:rPr>
          <w:rFonts w:ascii="Times New Roman" w:hAnsi="Times New Roman"/>
          <w:sz w:val="24"/>
          <w:szCs w:val="24"/>
        </w:rPr>
      </w:pPr>
      <w:r w:rsidRPr="00917196">
        <w:rPr>
          <w:rFonts w:ascii="Times New Roman" w:hAnsi="Times New Roman"/>
          <w:sz w:val="24"/>
          <w:szCs w:val="24"/>
        </w:rPr>
        <w:t>Diğer giderlere, yatırım dönemi finansman giderleri ile yukarıda belirtilmeyen ancak yatırımla ilgili olan diğer yatırım harcamaları</w:t>
      </w:r>
    </w:p>
    <w:p w:rsidR="00BC23E4" w:rsidRPr="00917196" w:rsidRDefault="00BC23E4" w:rsidP="00BC23E4">
      <w:pPr>
        <w:spacing w:line="240" w:lineRule="auto"/>
        <w:jc w:val="both"/>
        <w:rPr>
          <w:rFonts w:ascii="Times New Roman" w:hAnsi="Times New Roman"/>
          <w:sz w:val="24"/>
          <w:szCs w:val="24"/>
        </w:rPr>
      </w:pPr>
      <w:proofErr w:type="gramStart"/>
      <w:r w:rsidRPr="00917196">
        <w:rPr>
          <w:rFonts w:ascii="Times New Roman" w:hAnsi="Times New Roman"/>
          <w:sz w:val="24"/>
          <w:szCs w:val="24"/>
        </w:rPr>
        <w:t>hesaplanarak</w:t>
      </w:r>
      <w:proofErr w:type="gramEnd"/>
      <w:r w:rsidRPr="00917196">
        <w:rPr>
          <w:rFonts w:ascii="Times New Roman" w:hAnsi="Times New Roman"/>
          <w:sz w:val="24"/>
          <w:szCs w:val="24"/>
        </w:rPr>
        <w:t xml:space="preserve"> yazılır.</w:t>
      </w: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YATIRIMIN FİNANSMANI TABLOSU</w:t>
      </w:r>
    </w:p>
    <w:p w:rsidR="00BC23E4" w:rsidRPr="00917196" w:rsidRDefault="00BC23E4" w:rsidP="00BC23E4">
      <w:pPr>
        <w:jc w:val="both"/>
        <w:rPr>
          <w:rFonts w:ascii="Times New Roman" w:hAnsi="Times New Roman"/>
          <w:sz w:val="24"/>
          <w:szCs w:val="24"/>
        </w:rPr>
      </w:pPr>
      <w:r w:rsidRPr="00917196">
        <w:rPr>
          <w:rFonts w:ascii="Times New Roman" w:hAnsi="Times New Roman"/>
          <w:sz w:val="24"/>
          <w:szCs w:val="24"/>
        </w:rPr>
        <w:t>Yatırımın finansmanına ilişkin bilgiler, toplam sabit yatırım tutarı ile uyumlu olacak şekilde hesaplanarak yazılır.</w:t>
      </w: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BEYAN VE TAAHHÜT ÖRNEKLERİ</w:t>
      </w:r>
    </w:p>
    <w:p w:rsidR="00BC23E4" w:rsidRPr="00917196" w:rsidRDefault="00BC23E4" w:rsidP="00BC23E4">
      <w:pPr>
        <w:spacing w:after="120" w:line="240" w:lineRule="auto"/>
        <w:rPr>
          <w:rFonts w:ascii="Times New Roman" w:hAnsi="Times New Roman"/>
          <w:sz w:val="24"/>
          <w:szCs w:val="24"/>
        </w:rPr>
      </w:pPr>
      <w:r w:rsidRPr="00917196">
        <w:rPr>
          <w:rFonts w:ascii="Times New Roman" w:hAnsi="Times New Roman"/>
          <w:b/>
          <w:sz w:val="24"/>
          <w:szCs w:val="24"/>
        </w:rPr>
        <w:t xml:space="preserve">ÖRNEK-1: </w:t>
      </w:r>
      <w:r w:rsidRPr="00917196">
        <w:rPr>
          <w:rFonts w:ascii="Times New Roman" w:hAnsi="Times New Roman"/>
          <w:sz w:val="24"/>
          <w:szCs w:val="24"/>
        </w:rPr>
        <w:t>Tüm teşvik belgesi müracaatlarında aranır.</w:t>
      </w:r>
    </w:p>
    <w:p w:rsidR="00BC23E4" w:rsidRPr="00917196" w:rsidRDefault="00BC23E4" w:rsidP="00BC23E4">
      <w:pPr>
        <w:pStyle w:val="Balk1"/>
        <w:spacing w:after="200"/>
        <w:jc w:val="both"/>
        <w:rPr>
          <w:rFonts w:ascii="Times New Roman" w:hAnsi="Times New Roman" w:cs="Times New Roman"/>
          <w:b w:val="0"/>
          <w:sz w:val="24"/>
          <w:szCs w:val="24"/>
        </w:rPr>
      </w:pPr>
      <w:r w:rsidRPr="00917196">
        <w:rPr>
          <w:rFonts w:ascii="Times New Roman" w:hAnsi="Times New Roman" w:cs="Times New Roman"/>
          <w:sz w:val="24"/>
          <w:szCs w:val="24"/>
        </w:rPr>
        <w:lastRenderedPageBreak/>
        <w:t xml:space="preserve">ÖRNEK-2: </w:t>
      </w:r>
      <w:r w:rsidRPr="00917196">
        <w:rPr>
          <w:rFonts w:ascii="Times New Roman" w:hAnsi="Times New Roman" w:cs="Times New Roman"/>
          <w:b w:val="0"/>
          <w:sz w:val="24"/>
          <w:szCs w:val="24"/>
        </w:rPr>
        <w:t>Tamamlama vizesi yapılmamış teşvik belgesi kapsamı makine ve teçhizatın satış izni taleplerinde aranır.</w:t>
      </w:r>
    </w:p>
    <w:p w:rsidR="00BC23E4" w:rsidRPr="00917196" w:rsidRDefault="00BC23E4" w:rsidP="00BC23E4">
      <w:pPr>
        <w:rPr>
          <w:rFonts w:ascii="Times New Roman" w:hAnsi="Times New Roman"/>
          <w:sz w:val="24"/>
          <w:szCs w:val="24"/>
          <w:lang w:eastAsia="tr-TR"/>
        </w:rPr>
      </w:pPr>
      <w:r w:rsidRPr="00917196">
        <w:rPr>
          <w:rFonts w:ascii="Times New Roman" w:hAnsi="Times New Roman"/>
          <w:b/>
          <w:sz w:val="24"/>
          <w:szCs w:val="24"/>
          <w:lang w:eastAsia="tr-TR"/>
        </w:rPr>
        <w:t xml:space="preserve">ÖRNEK-3: </w:t>
      </w:r>
      <w:r w:rsidRPr="00917196">
        <w:rPr>
          <w:rFonts w:ascii="Times New Roman" w:hAnsi="Times New Roman"/>
          <w:sz w:val="24"/>
          <w:szCs w:val="24"/>
          <w:lang w:eastAsia="tr-TR"/>
        </w:rPr>
        <w:t>Stratejik yatırımlarda örneğe uygun olarak alınacak yönetim / ortaklar kurulu kararı ile taahhütname aranır.</w:t>
      </w:r>
    </w:p>
    <w:p w:rsidR="00BC23E4" w:rsidRPr="00917196" w:rsidRDefault="00BC23E4" w:rsidP="00BC23E4">
      <w:pPr>
        <w:rPr>
          <w:rFonts w:ascii="Times New Roman" w:hAnsi="Times New Roman"/>
          <w:sz w:val="24"/>
          <w:szCs w:val="24"/>
          <w:lang w:eastAsia="tr-TR"/>
        </w:rPr>
      </w:pPr>
    </w:p>
    <w:p w:rsidR="00BC23E4" w:rsidRPr="00917196" w:rsidRDefault="00BC23E4" w:rsidP="00BC23E4">
      <w:pPr>
        <w:rPr>
          <w:rFonts w:ascii="Times New Roman" w:hAnsi="Times New Roman"/>
          <w:b/>
          <w:sz w:val="24"/>
          <w:szCs w:val="24"/>
          <w:u w:val="single"/>
        </w:rPr>
      </w:pPr>
      <w:r w:rsidRPr="00917196">
        <w:rPr>
          <w:rFonts w:ascii="Times New Roman" w:hAnsi="Times New Roman"/>
          <w:b/>
          <w:sz w:val="24"/>
          <w:szCs w:val="24"/>
          <w:u w:val="single"/>
        </w:rPr>
        <w:t>MAKİNE VE TEÇHİZAT LİSTELERİ ÖRNEKLERİ</w:t>
      </w:r>
    </w:p>
    <w:p w:rsidR="00BC23E4" w:rsidRPr="00917196" w:rsidRDefault="00BC23E4" w:rsidP="00BC23E4">
      <w:pPr>
        <w:jc w:val="both"/>
        <w:rPr>
          <w:rFonts w:ascii="Times New Roman" w:hAnsi="Times New Roman"/>
          <w:sz w:val="24"/>
          <w:szCs w:val="24"/>
        </w:rPr>
      </w:pPr>
      <w:r w:rsidRPr="00917196">
        <w:rPr>
          <w:rFonts w:ascii="Times New Roman" w:hAnsi="Times New Roman"/>
          <w:sz w:val="24"/>
          <w:szCs w:val="24"/>
        </w:rPr>
        <w:t>Mal ve hizmet üretiminde doğrudan kullanılacak makine ve teçhizat, bu kısımda yer alan örneklere uygun şekilde listelenir. Makine ve teçhizat niteliği taşımayan harcamalara bu listelerde yer verilmez. Listeler, Bakanlığa yapılacak müracaatlarda ikişer, yerel birimlere yapılacak müracaatlarda üçer nüsha hazırlanır.</w:t>
      </w:r>
    </w:p>
    <w:p w:rsidR="00BC23E4" w:rsidRPr="00917196" w:rsidRDefault="00BC23E4" w:rsidP="00BC23E4">
      <w:pPr>
        <w:jc w:val="both"/>
        <w:rPr>
          <w:rFonts w:ascii="Times New Roman" w:eastAsia="Times New Roman" w:hAnsi="Times New Roman"/>
          <w:sz w:val="24"/>
          <w:szCs w:val="24"/>
          <w:lang w:eastAsia="tr-TR"/>
        </w:rPr>
      </w:pPr>
      <w:r w:rsidRPr="00917196">
        <w:rPr>
          <w:rFonts w:ascii="Times New Roman" w:hAnsi="Times New Roman"/>
          <w:b/>
          <w:sz w:val="24"/>
          <w:szCs w:val="24"/>
        </w:rPr>
        <w:t>YURT DIŞINDAN TEMİN EDİLECEK MAKİNE VE TEÇHİZAT LİSTESİ:</w:t>
      </w:r>
      <w:r w:rsidRPr="00917196">
        <w:rPr>
          <w:rFonts w:ascii="Times New Roman" w:hAnsi="Times New Roman"/>
          <w:sz w:val="24"/>
          <w:szCs w:val="24"/>
        </w:rPr>
        <w:t xml:space="preserve"> Yurt dışından temin edilecek olan makine ve teçhizatlar örneğe uygun şekilde listelenerek, “</w:t>
      </w:r>
      <w:r w:rsidRPr="00917196">
        <w:rPr>
          <w:rFonts w:ascii="Times New Roman" w:eastAsia="Times New Roman" w:hAnsi="Times New Roman"/>
          <w:sz w:val="24"/>
          <w:szCs w:val="24"/>
          <w:lang w:eastAsia="tr-TR"/>
        </w:rPr>
        <w:t>Makine ve Teçhizatın Adı”, “Miktarı”, “Menşei Ülke Toplam Döviz Tutarı (FOB)”, “Toplam Tutarı (FOB$)” ve “Toplam Tutarı (FOB TL)” sütunları eksiksiz olarak doldurulur. Gerekli görülmesi halinde, makine ve teçhizatın yabancı dildeki karşılıkları parantez içinde yazılabilir.</w:t>
      </w:r>
    </w:p>
    <w:p w:rsidR="00917196" w:rsidRPr="00917196" w:rsidRDefault="00BC23E4" w:rsidP="00BC23E4">
      <w:pPr>
        <w:jc w:val="both"/>
        <w:rPr>
          <w:rFonts w:ascii="Times New Roman" w:hAnsi="Times New Roman"/>
          <w:sz w:val="24"/>
          <w:szCs w:val="24"/>
        </w:rPr>
      </w:pPr>
      <w:r w:rsidRPr="00917196">
        <w:rPr>
          <w:rFonts w:ascii="Times New Roman" w:hAnsi="Times New Roman"/>
          <w:b/>
          <w:sz w:val="24"/>
          <w:szCs w:val="24"/>
        </w:rPr>
        <w:t>YURT İÇİNDEN TEMİN EDİLECEK MAKİNE VE TEÇHİZAT LİSTESİ:</w:t>
      </w:r>
      <w:r w:rsidRPr="00917196">
        <w:rPr>
          <w:rFonts w:ascii="Times New Roman" w:hAnsi="Times New Roman"/>
          <w:sz w:val="24"/>
          <w:szCs w:val="24"/>
        </w:rPr>
        <w:t xml:space="preserve"> Yurt içinden temin </w:t>
      </w:r>
    </w:p>
    <w:p w:rsidR="00BC23E4" w:rsidRPr="00917196" w:rsidRDefault="00BC23E4" w:rsidP="00BC23E4">
      <w:pPr>
        <w:jc w:val="both"/>
        <w:rPr>
          <w:rFonts w:ascii="Times New Roman" w:hAnsi="Times New Roman"/>
          <w:b/>
          <w:sz w:val="24"/>
          <w:szCs w:val="24"/>
        </w:rPr>
      </w:pPr>
      <w:proofErr w:type="gramStart"/>
      <w:r w:rsidRPr="00917196">
        <w:rPr>
          <w:rFonts w:ascii="Times New Roman" w:hAnsi="Times New Roman"/>
          <w:sz w:val="24"/>
          <w:szCs w:val="24"/>
        </w:rPr>
        <w:t>edilecek</w:t>
      </w:r>
      <w:proofErr w:type="gramEnd"/>
      <w:r w:rsidRPr="00917196">
        <w:rPr>
          <w:rFonts w:ascii="Times New Roman" w:hAnsi="Times New Roman"/>
          <w:sz w:val="24"/>
          <w:szCs w:val="24"/>
        </w:rPr>
        <w:t xml:space="preserve"> olan makine ve teçhizatlar örneğe uygun şekilde listelenerek, “</w:t>
      </w:r>
      <w:r w:rsidRPr="00917196">
        <w:rPr>
          <w:rFonts w:ascii="Times New Roman" w:eastAsia="Times New Roman" w:hAnsi="Times New Roman"/>
          <w:sz w:val="24"/>
          <w:szCs w:val="24"/>
          <w:lang w:eastAsia="tr-TR"/>
        </w:rPr>
        <w:t>Makine ve Teçhizatın Adı”, “Miktarı”, “Birim Fiyatı (TL) (KDV Hariç)” ve “Toplam Tutarı (TL)” sütunları eksiksiz olarak doldurulur.</w:t>
      </w:r>
    </w:p>
    <w:p w:rsidR="00BC23E4" w:rsidRPr="00917196" w:rsidRDefault="00BC23E4" w:rsidP="00BC23E4">
      <w:pPr>
        <w:spacing w:line="240" w:lineRule="auto"/>
        <w:ind w:right="-1"/>
        <w:jc w:val="both"/>
        <w:rPr>
          <w:rFonts w:ascii="Times New Roman" w:hAnsi="Times New Roman"/>
          <w:sz w:val="24"/>
          <w:szCs w:val="24"/>
        </w:rPr>
      </w:pPr>
      <w:r w:rsidRPr="00917196">
        <w:rPr>
          <w:rFonts w:ascii="Times New Roman" w:hAnsi="Times New Roman"/>
          <w:b/>
          <w:sz w:val="24"/>
          <w:szCs w:val="24"/>
        </w:rPr>
        <w:t>ÖNEMLİ NOT:</w:t>
      </w:r>
      <w:r w:rsidRPr="00917196">
        <w:rPr>
          <w:rFonts w:ascii="Times New Roman" w:hAnsi="Times New Roman"/>
          <w:sz w:val="24"/>
          <w:szCs w:val="24"/>
        </w:rPr>
        <w:t xml:space="preserve"> Yatırım Bilgi Formu, beyan ve taahhüt ile makine ve teçhizat listelerinin her sayfasında firma kaşesi ile şirketi temsil ve ilzama yetkili kişilerin imzaları bulunacaktır.</w:t>
      </w:r>
    </w:p>
    <w:p w:rsidR="00BC23E4" w:rsidRPr="00917196" w:rsidRDefault="00BC23E4" w:rsidP="00BC23E4">
      <w:pPr>
        <w:rPr>
          <w:rFonts w:ascii="Times New Roman" w:eastAsia="Times New Roman" w:hAnsi="Times New Roman"/>
          <w:color w:val="000000"/>
          <w:sz w:val="24"/>
          <w:szCs w:val="24"/>
          <w:lang w:eastAsia="tr-TR"/>
        </w:rPr>
      </w:pPr>
    </w:p>
    <w:p w:rsidR="00917196" w:rsidRPr="00BD77E2" w:rsidRDefault="00917196" w:rsidP="00917196">
      <w:pPr>
        <w:rPr>
          <w:lang w:eastAsia="tr-TR"/>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rPr>
          <w:lang w:eastAsia="tr-TR"/>
        </w:rPr>
      </w:pPr>
    </w:p>
    <w:p w:rsidR="00917196" w:rsidRDefault="00917196" w:rsidP="00917196">
      <w:pPr>
        <w:rPr>
          <w:lang w:eastAsia="tr-TR"/>
        </w:rPr>
      </w:pPr>
    </w:p>
    <w:p w:rsidR="00917196" w:rsidRPr="00917196" w:rsidRDefault="00917196" w:rsidP="00917196">
      <w:pPr>
        <w:rPr>
          <w:lang w:eastAsia="tr-TR"/>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r w:rsidRPr="00917196">
        <w:rPr>
          <w:rFonts w:ascii="Times New Roman" w:hAnsi="Times New Roman" w:cs="Times New Roman"/>
          <w:bCs w:val="0"/>
          <w:sz w:val="22"/>
          <w:szCs w:val="22"/>
        </w:rPr>
        <w:t>EKONOMİ BAKANLIĞI DÖNER SERMAYE İŞLETMESİ MERKEZ MÜDÜRLÜĞÜ HESAP NUMARALARI</w:t>
      </w:r>
      <w:bookmarkStart w:id="0" w:name="_GoBack"/>
      <w:bookmarkEnd w:id="0"/>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Pr="00917196" w:rsidRDefault="00917196" w:rsidP="00917196">
      <w:pPr>
        <w:rPr>
          <w:lang w:eastAsia="tr-TR"/>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pStyle w:val="Balk1"/>
        <w:spacing w:before="0" w:after="120" w:line="360" w:lineRule="auto"/>
        <w:jc w:val="center"/>
        <w:rPr>
          <w:rFonts w:ascii="Times New Roman" w:hAnsi="Times New Roman" w:cs="Times New Roman"/>
          <w:bCs w:val="0"/>
          <w:sz w:val="22"/>
          <w:szCs w:val="22"/>
        </w:rPr>
      </w:pPr>
    </w:p>
    <w:p w:rsidR="00917196" w:rsidRDefault="00917196" w:rsidP="00917196">
      <w:pPr>
        <w:rPr>
          <w:lang w:eastAsia="tr-TR"/>
        </w:rPr>
      </w:pPr>
    </w:p>
    <w:p w:rsidR="00917196" w:rsidRDefault="00917196" w:rsidP="00917196">
      <w:pPr>
        <w:rPr>
          <w:lang w:eastAsia="tr-TR"/>
        </w:rPr>
      </w:pPr>
    </w:p>
    <w:p w:rsidR="00917196" w:rsidRDefault="00917196" w:rsidP="00917196">
      <w:pPr>
        <w:rPr>
          <w:lang w:eastAsia="tr-TR"/>
        </w:rPr>
      </w:pPr>
    </w:p>
    <w:p w:rsidR="00917196" w:rsidRDefault="00917196" w:rsidP="00917196">
      <w:pPr>
        <w:rPr>
          <w:lang w:eastAsia="tr-TR"/>
        </w:rPr>
      </w:pPr>
    </w:p>
    <w:tbl>
      <w:tblPr>
        <w:tblpPr w:leftFromText="141" w:rightFromText="141" w:vertAnchor="page" w:horzAnchor="margin" w:tblpXSpec="center" w:tblpY="3421"/>
        <w:tblW w:w="9627" w:type="dxa"/>
        <w:tblCellMar>
          <w:left w:w="70" w:type="dxa"/>
          <w:right w:w="70" w:type="dxa"/>
        </w:tblCellMar>
        <w:tblLook w:val="0000" w:firstRow="0" w:lastRow="0" w:firstColumn="0" w:lastColumn="0" w:noHBand="0" w:noVBand="0"/>
      </w:tblPr>
      <w:tblGrid>
        <w:gridCol w:w="2116"/>
        <w:gridCol w:w="1119"/>
        <w:gridCol w:w="772"/>
        <w:gridCol w:w="1976"/>
        <w:gridCol w:w="3644"/>
      </w:tblGrid>
      <w:tr w:rsidR="00917196" w:rsidRPr="00BD77E2" w:rsidTr="00917196">
        <w:trPr>
          <w:trHeight w:val="522"/>
        </w:trPr>
        <w:tc>
          <w:tcPr>
            <w:tcW w:w="2116" w:type="dxa"/>
            <w:tcBorders>
              <w:top w:val="single" w:sz="18" w:space="0" w:color="auto"/>
              <w:left w:val="single" w:sz="18" w:space="0" w:color="auto"/>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b/>
                <w:bCs/>
                <w:lang w:eastAsia="tr-TR"/>
              </w:rPr>
            </w:pPr>
            <w:r w:rsidRPr="00BD77E2">
              <w:rPr>
                <w:rFonts w:ascii="Arial" w:eastAsia="Times New Roman" w:hAnsi="Arial" w:cs="Arial"/>
                <w:b/>
                <w:bCs/>
                <w:lang w:eastAsia="tr-TR"/>
              </w:rPr>
              <w:t>Banka Adı</w:t>
            </w:r>
          </w:p>
        </w:tc>
        <w:tc>
          <w:tcPr>
            <w:tcW w:w="1119" w:type="dxa"/>
            <w:tcBorders>
              <w:top w:val="single" w:sz="18" w:space="0" w:color="auto"/>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b/>
                <w:bCs/>
                <w:lang w:eastAsia="tr-TR"/>
              </w:rPr>
            </w:pPr>
            <w:r w:rsidRPr="00BD77E2">
              <w:rPr>
                <w:rFonts w:ascii="Arial" w:eastAsia="Times New Roman" w:hAnsi="Arial" w:cs="Arial"/>
                <w:b/>
                <w:bCs/>
                <w:lang w:eastAsia="tr-TR"/>
              </w:rPr>
              <w:t>Şube Adı</w:t>
            </w:r>
          </w:p>
        </w:tc>
        <w:tc>
          <w:tcPr>
            <w:tcW w:w="772" w:type="dxa"/>
            <w:tcBorders>
              <w:top w:val="single" w:sz="18" w:space="0" w:color="auto"/>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b/>
                <w:bCs/>
                <w:lang w:eastAsia="tr-TR"/>
              </w:rPr>
            </w:pPr>
            <w:r w:rsidRPr="00BD77E2">
              <w:rPr>
                <w:rFonts w:ascii="Arial" w:eastAsia="Times New Roman" w:hAnsi="Arial" w:cs="Arial"/>
                <w:b/>
                <w:bCs/>
                <w:lang w:eastAsia="tr-TR"/>
              </w:rPr>
              <w:t>Şube Kodu</w:t>
            </w:r>
          </w:p>
        </w:tc>
        <w:tc>
          <w:tcPr>
            <w:tcW w:w="1976" w:type="dxa"/>
            <w:tcBorders>
              <w:top w:val="single" w:sz="18" w:space="0" w:color="auto"/>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b/>
                <w:bCs/>
                <w:lang w:eastAsia="tr-TR"/>
              </w:rPr>
            </w:pPr>
            <w:r w:rsidRPr="00BD77E2">
              <w:rPr>
                <w:rFonts w:ascii="Arial" w:eastAsia="Times New Roman" w:hAnsi="Arial" w:cs="Arial"/>
                <w:b/>
                <w:bCs/>
                <w:lang w:eastAsia="tr-TR"/>
              </w:rPr>
              <w:t>Hesap Numarası</w:t>
            </w:r>
          </w:p>
        </w:tc>
        <w:tc>
          <w:tcPr>
            <w:tcW w:w="3644" w:type="dxa"/>
            <w:tcBorders>
              <w:top w:val="single" w:sz="18" w:space="0" w:color="auto"/>
              <w:left w:val="nil"/>
              <w:bottom w:val="single" w:sz="18" w:space="0" w:color="auto"/>
              <w:right w:val="single" w:sz="18"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b/>
                <w:bCs/>
                <w:lang w:eastAsia="tr-TR"/>
              </w:rPr>
            </w:pPr>
            <w:r w:rsidRPr="00BD77E2">
              <w:rPr>
                <w:rFonts w:ascii="Arial" w:eastAsia="Times New Roman" w:hAnsi="Arial" w:cs="Arial"/>
                <w:b/>
                <w:bCs/>
                <w:lang w:eastAsia="tr-TR"/>
              </w:rPr>
              <w:t>IBAN NO</w:t>
            </w:r>
          </w:p>
        </w:tc>
      </w:tr>
      <w:tr w:rsidR="00917196" w:rsidRPr="00BD77E2" w:rsidTr="00917196">
        <w:trPr>
          <w:trHeight w:val="804"/>
        </w:trPr>
        <w:tc>
          <w:tcPr>
            <w:tcW w:w="2116" w:type="dxa"/>
            <w:tcBorders>
              <w:top w:val="single" w:sz="18" w:space="0" w:color="auto"/>
              <w:left w:val="single" w:sz="18" w:space="0" w:color="auto"/>
              <w:bottom w:val="single" w:sz="4" w:space="0" w:color="auto"/>
              <w:right w:val="single" w:sz="4" w:space="0" w:color="auto"/>
            </w:tcBorders>
            <w:shd w:val="clear" w:color="auto" w:fill="auto"/>
            <w:noWrap/>
            <w:vAlign w:val="center"/>
          </w:tcPr>
          <w:p w:rsidR="00917196" w:rsidRPr="00BD77E2" w:rsidRDefault="00917196" w:rsidP="00A054DD">
            <w:pPr>
              <w:spacing w:after="0" w:line="240" w:lineRule="auto"/>
              <w:rPr>
                <w:rFonts w:ascii="Arial" w:eastAsia="Times New Roman" w:hAnsi="Arial" w:cs="Arial"/>
                <w:lang w:eastAsia="tr-TR"/>
              </w:rPr>
            </w:pPr>
            <w:r w:rsidRPr="00BD77E2">
              <w:rPr>
                <w:rFonts w:ascii="Arial" w:eastAsia="Times New Roman" w:hAnsi="Arial" w:cs="Arial"/>
                <w:lang w:eastAsia="tr-TR"/>
              </w:rPr>
              <w:t>T. Vakıflar Bankası T.A.O.</w:t>
            </w:r>
          </w:p>
        </w:tc>
        <w:tc>
          <w:tcPr>
            <w:tcW w:w="1119" w:type="dxa"/>
            <w:tcBorders>
              <w:top w:val="single" w:sz="18" w:space="0" w:color="auto"/>
              <w:left w:val="nil"/>
              <w:bottom w:val="single" w:sz="4" w:space="0" w:color="auto"/>
              <w:right w:val="single" w:sz="4" w:space="0" w:color="auto"/>
            </w:tcBorders>
            <w:shd w:val="clear" w:color="auto" w:fill="auto"/>
            <w:noWrap/>
            <w:vAlign w:val="center"/>
          </w:tcPr>
          <w:p w:rsidR="00917196" w:rsidRDefault="00917196" w:rsidP="00A054DD">
            <w:pPr>
              <w:spacing w:after="0" w:line="240" w:lineRule="auto"/>
              <w:jc w:val="center"/>
              <w:rPr>
                <w:rFonts w:ascii="Arial" w:eastAsia="Times New Roman" w:hAnsi="Arial" w:cs="Arial"/>
                <w:lang w:eastAsia="tr-TR"/>
              </w:rPr>
            </w:pPr>
            <w:r>
              <w:rPr>
                <w:rFonts w:ascii="Arial" w:eastAsia="Times New Roman" w:hAnsi="Arial" w:cs="Arial"/>
                <w:lang w:eastAsia="tr-TR"/>
              </w:rPr>
              <w:t>Ekonomi Bakanlığı</w:t>
            </w:r>
          </w:p>
          <w:p w:rsidR="00917196" w:rsidRPr="00BD77E2" w:rsidRDefault="00917196" w:rsidP="00A054DD">
            <w:pPr>
              <w:spacing w:after="0" w:line="240" w:lineRule="auto"/>
              <w:jc w:val="center"/>
              <w:rPr>
                <w:rFonts w:ascii="Arial" w:eastAsia="Times New Roman" w:hAnsi="Arial" w:cs="Arial"/>
                <w:lang w:eastAsia="tr-TR"/>
              </w:rPr>
            </w:pPr>
            <w:r w:rsidRPr="00BD77E2">
              <w:rPr>
                <w:rFonts w:ascii="Arial" w:eastAsia="Times New Roman" w:hAnsi="Arial" w:cs="Arial"/>
                <w:lang w:eastAsia="tr-TR"/>
              </w:rPr>
              <w:t>Bağlı Şubesi</w:t>
            </w:r>
          </w:p>
        </w:tc>
        <w:tc>
          <w:tcPr>
            <w:tcW w:w="772" w:type="dxa"/>
            <w:tcBorders>
              <w:top w:val="single" w:sz="18" w:space="0" w:color="auto"/>
              <w:left w:val="nil"/>
              <w:bottom w:val="single" w:sz="4"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lang w:eastAsia="tr-TR"/>
              </w:rPr>
            </w:pPr>
            <w:r w:rsidRPr="00BD77E2">
              <w:rPr>
                <w:rFonts w:ascii="Arial" w:eastAsia="Times New Roman" w:hAnsi="Arial" w:cs="Arial"/>
                <w:lang w:eastAsia="tr-TR"/>
              </w:rPr>
              <w:t>709</w:t>
            </w:r>
          </w:p>
        </w:tc>
        <w:tc>
          <w:tcPr>
            <w:tcW w:w="1976" w:type="dxa"/>
            <w:tcBorders>
              <w:top w:val="single" w:sz="18" w:space="0" w:color="auto"/>
              <w:left w:val="nil"/>
              <w:bottom w:val="single" w:sz="4" w:space="0" w:color="auto"/>
              <w:right w:val="single" w:sz="4" w:space="0" w:color="auto"/>
            </w:tcBorders>
            <w:shd w:val="clear" w:color="auto" w:fill="auto"/>
            <w:noWrap/>
            <w:vAlign w:val="center"/>
          </w:tcPr>
          <w:p w:rsidR="00917196" w:rsidRPr="00BD77E2" w:rsidRDefault="00917196" w:rsidP="00A054DD">
            <w:pPr>
              <w:spacing w:after="0" w:line="240" w:lineRule="auto"/>
              <w:jc w:val="right"/>
              <w:rPr>
                <w:rFonts w:ascii="Arial" w:eastAsia="Times New Roman" w:hAnsi="Arial" w:cs="Arial"/>
                <w:lang w:eastAsia="tr-TR"/>
              </w:rPr>
            </w:pPr>
            <w:proofErr w:type="gramStart"/>
            <w:r w:rsidRPr="00BD77E2">
              <w:rPr>
                <w:rFonts w:ascii="Arial" w:eastAsia="Times New Roman" w:hAnsi="Arial" w:cs="Arial"/>
                <w:lang w:eastAsia="tr-TR"/>
              </w:rPr>
              <w:t>158007294005505</w:t>
            </w:r>
            <w:proofErr w:type="gramEnd"/>
          </w:p>
        </w:tc>
        <w:tc>
          <w:tcPr>
            <w:tcW w:w="3644" w:type="dxa"/>
            <w:tcBorders>
              <w:top w:val="single" w:sz="18" w:space="0" w:color="auto"/>
              <w:left w:val="nil"/>
              <w:bottom w:val="single" w:sz="4" w:space="0" w:color="auto"/>
              <w:right w:val="single" w:sz="18" w:space="0" w:color="auto"/>
            </w:tcBorders>
            <w:shd w:val="clear" w:color="auto" w:fill="auto"/>
            <w:noWrap/>
            <w:vAlign w:val="center"/>
          </w:tcPr>
          <w:p w:rsidR="00917196" w:rsidRPr="00BD77E2" w:rsidRDefault="00917196" w:rsidP="00A054DD">
            <w:pPr>
              <w:spacing w:after="0" w:line="240" w:lineRule="auto"/>
              <w:jc w:val="right"/>
              <w:rPr>
                <w:rFonts w:ascii="Arial" w:eastAsia="Times New Roman" w:hAnsi="Arial" w:cs="Arial"/>
                <w:lang w:eastAsia="tr-TR"/>
              </w:rPr>
            </w:pPr>
            <w:r w:rsidRPr="00BD77E2">
              <w:rPr>
                <w:rFonts w:ascii="Arial" w:eastAsia="Times New Roman" w:hAnsi="Arial" w:cs="Arial"/>
                <w:lang w:eastAsia="tr-TR"/>
              </w:rPr>
              <w:t>TR720001500158007294005505</w:t>
            </w:r>
          </w:p>
        </w:tc>
      </w:tr>
      <w:tr w:rsidR="00917196" w:rsidRPr="00BD77E2" w:rsidTr="00917196">
        <w:trPr>
          <w:trHeight w:val="658"/>
        </w:trPr>
        <w:tc>
          <w:tcPr>
            <w:tcW w:w="2116" w:type="dxa"/>
            <w:tcBorders>
              <w:top w:val="nil"/>
              <w:left w:val="single" w:sz="18" w:space="0" w:color="auto"/>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rPr>
                <w:rFonts w:ascii="Arial" w:eastAsia="Times New Roman" w:hAnsi="Arial" w:cs="Arial"/>
                <w:lang w:eastAsia="tr-TR"/>
              </w:rPr>
            </w:pPr>
            <w:r w:rsidRPr="00BD77E2">
              <w:rPr>
                <w:rFonts w:ascii="Arial" w:eastAsia="Times New Roman" w:hAnsi="Arial" w:cs="Arial"/>
                <w:lang w:eastAsia="tr-TR"/>
              </w:rPr>
              <w:t>T. Halk Bankası A.Ş.</w:t>
            </w:r>
          </w:p>
        </w:tc>
        <w:tc>
          <w:tcPr>
            <w:tcW w:w="1119" w:type="dxa"/>
            <w:tcBorders>
              <w:top w:val="nil"/>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lang w:eastAsia="tr-TR"/>
              </w:rPr>
            </w:pPr>
            <w:proofErr w:type="spellStart"/>
            <w:r w:rsidRPr="00BD77E2">
              <w:rPr>
                <w:rFonts w:ascii="Arial" w:eastAsia="Times New Roman" w:hAnsi="Arial" w:cs="Arial"/>
                <w:lang w:eastAsia="tr-TR"/>
              </w:rPr>
              <w:t>Necatibey</w:t>
            </w:r>
            <w:proofErr w:type="spellEnd"/>
            <w:r w:rsidRPr="00BD77E2">
              <w:rPr>
                <w:rFonts w:ascii="Arial" w:eastAsia="Times New Roman" w:hAnsi="Arial" w:cs="Arial"/>
                <w:lang w:eastAsia="tr-TR"/>
              </w:rPr>
              <w:t xml:space="preserve"> Şubesi</w:t>
            </w:r>
          </w:p>
        </w:tc>
        <w:tc>
          <w:tcPr>
            <w:tcW w:w="772" w:type="dxa"/>
            <w:tcBorders>
              <w:top w:val="nil"/>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center"/>
              <w:rPr>
                <w:rFonts w:ascii="Arial" w:eastAsia="Times New Roman" w:hAnsi="Arial" w:cs="Arial"/>
                <w:lang w:eastAsia="tr-TR"/>
              </w:rPr>
            </w:pPr>
            <w:r w:rsidRPr="00BD77E2">
              <w:rPr>
                <w:rFonts w:ascii="Arial" w:eastAsia="Times New Roman" w:hAnsi="Arial" w:cs="Arial"/>
                <w:lang w:eastAsia="tr-TR"/>
              </w:rPr>
              <w:t>386</w:t>
            </w:r>
          </w:p>
        </w:tc>
        <w:tc>
          <w:tcPr>
            <w:tcW w:w="1976" w:type="dxa"/>
            <w:tcBorders>
              <w:top w:val="nil"/>
              <w:left w:val="nil"/>
              <w:bottom w:val="single" w:sz="18" w:space="0" w:color="auto"/>
              <w:right w:val="single" w:sz="4" w:space="0" w:color="auto"/>
            </w:tcBorders>
            <w:shd w:val="clear" w:color="auto" w:fill="auto"/>
            <w:noWrap/>
            <w:vAlign w:val="center"/>
          </w:tcPr>
          <w:p w:rsidR="00917196" w:rsidRPr="00BD77E2" w:rsidRDefault="00917196" w:rsidP="00A054DD">
            <w:pPr>
              <w:spacing w:after="0" w:line="240" w:lineRule="auto"/>
              <w:jc w:val="right"/>
              <w:rPr>
                <w:rFonts w:ascii="Arial" w:eastAsia="Times New Roman" w:hAnsi="Arial" w:cs="Arial"/>
                <w:lang w:eastAsia="tr-TR"/>
              </w:rPr>
            </w:pPr>
            <w:r w:rsidRPr="00BD77E2">
              <w:rPr>
                <w:rFonts w:ascii="Arial" w:eastAsia="Times New Roman" w:hAnsi="Arial" w:cs="Arial"/>
                <w:lang w:eastAsia="tr-TR"/>
              </w:rPr>
              <w:t>5000029</w:t>
            </w:r>
          </w:p>
        </w:tc>
        <w:tc>
          <w:tcPr>
            <w:tcW w:w="3644" w:type="dxa"/>
            <w:tcBorders>
              <w:top w:val="nil"/>
              <w:left w:val="nil"/>
              <w:bottom w:val="single" w:sz="18" w:space="0" w:color="auto"/>
              <w:right w:val="single" w:sz="18" w:space="0" w:color="auto"/>
            </w:tcBorders>
            <w:shd w:val="clear" w:color="auto" w:fill="auto"/>
            <w:noWrap/>
            <w:vAlign w:val="center"/>
          </w:tcPr>
          <w:p w:rsidR="00917196" w:rsidRPr="00BD77E2" w:rsidRDefault="00917196" w:rsidP="00A054DD">
            <w:pPr>
              <w:spacing w:after="0" w:line="240" w:lineRule="auto"/>
              <w:jc w:val="right"/>
              <w:rPr>
                <w:rFonts w:ascii="Arial" w:eastAsia="Times New Roman" w:hAnsi="Arial" w:cs="Arial"/>
                <w:lang w:eastAsia="tr-TR"/>
              </w:rPr>
            </w:pPr>
            <w:r w:rsidRPr="00BD77E2">
              <w:rPr>
                <w:rFonts w:ascii="Arial" w:eastAsia="Times New Roman" w:hAnsi="Arial" w:cs="Arial"/>
                <w:lang w:eastAsia="tr-TR"/>
              </w:rPr>
              <w:t>TR890001200938600005000029</w:t>
            </w:r>
          </w:p>
        </w:tc>
      </w:tr>
    </w:tbl>
    <w:p w:rsidR="00917196" w:rsidRDefault="00917196" w:rsidP="00917196">
      <w:pPr>
        <w:rPr>
          <w:lang w:eastAsia="tr-TR"/>
        </w:rPr>
      </w:pPr>
    </w:p>
    <w:p w:rsidR="00BC23E4" w:rsidRDefault="00BC23E4" w:rsidP="00BC23E4"/>
    <w:p w:rsidR="00BC23E4" w:rsidRDefault="00BC23E4" w:rsidP="00BC23E4"/>
    <w:p w:rsidR="00BC23E4" w:rsidRDefault="00BC23E4" w:rsidP="00BC23E4"/>
    <w:p w:rsidR="00BC23E4" w:rsidRDefault="00BC23E4" w:rsidP="00BC23E4"/>
    <w:p w:rsidR="00F56663" w:rsidRDefault="00F56663"/>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290"/>
    <w:multiLevelType w:val="hybridMultilevel"/>
    <w:tmpl w:val="3CE6D022"/>
    <w:lvl w:ilvl="0" w:tplc="F0823270">
      <w:numFmt w:val="bullet"/>
      <w:lvlText w:val="-"/>
      <w:lvlJc w:val="left"/>
      <w:pPr>
        <w:tabs>
          <w:tab w:val="num" w:pos="720"/>
        </w:tabs>
        <w:ind w:left="720" w:hanging="360"/>
      </w:pPr>
      <w:rPr>
        <w:rFonts w:ascii="Times New Roman" w:eastAsia="Calibri"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E4"/>
    <w:rsid w:val="00917196"/>
    <w:rsid w:val="00BC23E4"/>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81349-9B7C-4756-A38B-DB7F05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E4"/>
    <w:pPr>
      <w:spacing w:after="200" w:line="276" w:lineRule="auto"/>
    </w:pPr>
    <w:rPr>
      <w:rFonts w:ascii="Calibri" w:eastAsia="Calibri" w:hAnsi="Calibri" w:cs="Times New Roman"/>
    </w:rPr>
  </w:style>
  <w:style w:type="paragraph" w:styleId="Balk1">
    <w:name w:val="heading 1"/>
    <w:basedOn w:val="Normal"/>
    <w:next w:val="Normal"/>
    <w:link w:val="Balk1Char"/>
    <w:qFormat/>
    <w:rsid w:val="00BC23E4"/>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C23E4"/>
    <w:rPr>
      <w:rFonts w:ascii="Arial" w:eastAsia="Times New Roman"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2</cp:revision>
  <dcterms:created xsi:type="dcterms:W3CDTF">2017-08-10T07:20:00Z</dcterms:created>
  <dcterms:modified xsi:type="dcterms:W3CDTF">2017-08-10T08:20:00Z</dcterms:modified>
</cp:coreProperties>
</file>